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63A" w:rsidRDefault="00341281" w:rsidP="00A4363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4363A">
        <w:rPr>
          <w:rFonts w:ascii="Times New Roman" w:hAnsi="Times New Roman" w:cs="Times New Roman"/>
          <w:b/>
          <w:sz w:val="28"/>
        </w:rPr>
        <w:t>Перечень</w:t>
      </w:r>
      <w:r w:rsidR="00A4363A">
        <w:rPr>
          <w:rFonts w:ascii="Times New Roman" w:hAnsi="Times New Roman" w:cs="Times New Roman"/>
          <w:b/>
          <w:sz w:val="28"/>
        </w:rPr>
        <w:t xml:space="preserve"> </w:t>
      </w:r>
      <w:r w:rsidR="00A4363A" w:rsidRPr="003A12D3">
        <w:rPr>
          <w:rFonts w:ascii="Times New Roman" w:hAnsi="Times New Roman" w:cs="Times New Roman"/>
          <w:b/>
          <w:sz w:val="28"/>
        </w:rPr>
        <w:t>отделов ГБУ</w:t>
      </w:r>
    </w:p>
    <w:p w:rsidR="00341281" w:rsidRPr="00A4363A" w:rsidRDefault="00341281" w:rsidP="00A4363A">
      <w:pPr>
        <w:pStyle w:val="a3"/>
        <w:ind w:left="3540" w:firstLine="708"/>
        <w:rPr>
          <w:rFonts w:ascii="Times New Roman" w:hAnsi="Times New Roman" w:cs="Times New Roman"/>
          <w:b/>
          <w:sz w:val="28"/>
        </w:rPr>
      </w:pPr>
    </w:p>
    <w:p w:rsidR="00341281" w:rsidRDefault="00341281" w:rsidP="00A4363A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A12D3">
        <w:rPr>
          <w:rFonts w:ascii="Times New Roman" w:hAnsi="Times New Roman" w:cs="Times New Roman"/>
          <w:b/>
          <w:sz w:val="28"/>
        </w:rPr>
        <w:t>«Многофункциональный центр предоставления государственных и муниципальных услуг в Республике Татарстан», дополнительных офисов, в которых организуется оказание услуг Исполнительного комитет</w:t>
      </w:r>
      <w:r w:rsidR="0037293E">
        <w:rPr>
          <w:rFonts w:ascii="Times New Roman" w:hAnsi="Times New Roman" w:cs="Times New Roman"/>
          <w:b/>
          <w:sz w:val="28"/>
        </w:rPr>
        <w:t>а муниципального образования г</w:t>
      </w:r>
      <w:proofErr w:type="gramStart"/>
      <w:r w:rsidR="0037293E">
        <w:rPr>
          <w:rFonts w:ascii="Times New Roman" w:hAnsi="Times New Roman" w:cs="Times New Roman"/>
          <w:b/>
          <w:sz w:val="28"/>
        </w:rPr>
        <w:t>.</w:t>
      </w:r>
      <w:r w:rsidRPr="003A12D3">
        <w:rPr>
          <w:rFonts w:ascii="Times New Roman" w:hAnsi="Times New Roman" w:cs="Times New Roman"/>
          <w:b/>
          <w:sz w:val="28"/>
        </w:rPr>
        <w:t>К</w:t>
      </w:r>
      <w:proofErr w:type="gramEnd"/>
      <w:r w:rsidRPr="003A12D3">
        <w:rPr>
          <w:rFonts w:ascii="Times New Roman" w:hAnsi="Times New Roman" w:cs="Times New Roman"/>
          <w:b/>
          <w:sz w:val="28"/>
        </w:rPr>
        <w:t>азани</w:t>
      </w:r>
    </w:p>
    <w:p w:rsidR="00341281" w:rsidRDefault="00341281" w:rsidP="0034128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10745" w:type="dxa"/>
        <w:tblInd w:w="-856" w:type="dxa"/>
        <w:tblLook w:val="04A0"/>
      </w:tblPr>
      <w:tblGrid>
        <w:gridCol w:w="822"/>
        <w:gridCol w:w="3686"/>
        <w:gridCol w:w="6237"/>
      </w:tblGrid>
      <w:tr w:rsidR="00341281" w:rsidTr="00A4363A">
        <w:tc>
          <w:tcPr>
            <w:tcW w:w="822" w:type="dxa"/>
          </w:tcPr>
          <w:p w:rsidR="00341281" w:rsidRPr="003A12D3" w:rsidRDefault="00341281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3A12D3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341281" w:rsidRPr="003A12D3" w:rsidRDefault="00341281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proofErr w:type="gramStart"/>
            <w:r w:rsidRPr="003A12D3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 w:rsidRPr="003A12D3">
              <w:rPr>
                <w:rFonts w:ascii="Times New Roman" w:hAnsi="Times New Roman" w:cs="Times New Roman"/>
                <w:b/>
                <w:sz w:val="24"/>
              </w:rPr>
              <w:t>/</w:t>
            </w:r>
            <w:proofErr w:type="spellStart"/>
            <w:r w:rsidRPr="003A12D3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341281" w:rsidRDefault="00341281" w:rsidP="00DB719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12D3">
              <w:rPr>
                <w:rFonts w:ascii="Times New Roman" w:hAnsi="Times New Roman" w:cs="Times New Roman"/>
                <w:b/>
                <w:sz w:val="24"/>
              </w:rPr>
              <w:t>Наименование отдела МФЦ, дополнительного офиса</w:t>
            </w:r>
          </w:p>
          <w:p w:rsidR="00A4363A" w:rsidRPr="003A12D3" w:rsidRDefault="00A4363A" w:rsidP="00DB719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237" w:type="dxa"/>
          </w:tcPr>
          <w:p w:rsidR="00341281" w:rsidRPr="003A12D3" w:rsidRDefault="00341281" w:rsidP="00DB719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12D3">
              <w:rPr>
                <w:rFonts w:ascii="Times New Roman" w:hAnsi="Times New Roman" w:cs="Times New Roman"/>
                <w:b/>
                <w:sz w:val="24"/>
              </w:rPr>
              <w:t>Местонахождение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Авиастроительный отдел</w:t>
            </w:r>
          </w:p>
        </w:tc>
        <w:tc>
          <w:tcPr>
            <w:tcW w:w="6237" w:type="dxa"/>
          </w:tcPr>
          <w:p w:rsidR="0084530B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Республика Татарстан,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. Казань, ул. Максимова, 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>д.1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Дербышинский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отдел</w:t>
            </w:r>
          </w:p>
        </w:tc>
        <w:tc>
          <w:tcPr>
            <w:tcW w:w="6237" w:type="dxa"/>
          </w:tcPr>
          <w:p w:rsidR="0084530B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Республика Татарстан,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. Казань, ул. Главная, 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</w:rPr>
              <w:t>д.60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68710C">
              <w:rPr>
                <w:rFonts w:ascii="Times New Roman" w:hAnsi="Times New Roman" w:cs="Times New Roman"/>
                <w:b/>
                <w:sz w:val="24"/>
              </w:rPr>
              <w:t>Зареченский отдел</w:t>
            </w:r>
          </w:p>
        </w:tc>
        <w:tc>
          <w:tcPr>
            <w:tcW w:w="6237" w:type="dxa"/>
          </w:tcPr>
          <w:p w:rsidR="0084530B" w:rsidRPr="003A12D3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A12D3">
              <w:rPr>
                <w:rFonts w:ascii="Times New Roman" w:hAnsi="Times New Roman" w:cs="Times New Roman"/>
                <w:sz w:val="24"/>
              </w:rPr>
              <w:t xml:space="preserve">Республика Татарстан, </w:t>
            </w:r>
            <w:proofErr w:type="gramStart"/>
            <w:r w:rsidRPr="003A12D3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3A12D3">
              <w:rPr>
                <w:rFonts w:ascii="Times New Roman" w:hAnsi="Times New Roman" w:cs="Times New Roman"/>
                <w:sz w:val="24"/>
              </w:rPr>
              <w:t xml:space="preserve">. Казань, ул. Гагарина, 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3A12D3">
              <w:rPr>
                <w:rFonts w:ascii="Times New Roman" w:hAnsi="Times New Roman" w:cs="Times New Roman"/>
                <w:sz w:val="24"/>
              </w:rPr>
              <w:t>д.103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68710C">
              <w:rPr>
                <w:rFonts w:ascii="Times New Roman" w:hAnsi="Times New Roman" w:cs="Times New Roman"/>
                <w:b/>
                <w:sz w:val="24"/>
              </w:rPr>
              <w:t>Московский отдел</w:t>
            </w:r>
          </w:p>
        </w:tc>
        <w:tc>
          <w:tcPr>
            <w:tcW w:w="6237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Республика Татарстан,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A4363A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="00A4363A">
              <w:rPr>
                <w:rFonts w:ascii="Times New Roman" w:hAnsi="Times New Roman" w:cs="Times New Roman"/>
                <w:sz w:val="24"/>
              </w:rPr>
              <w:t xml:space="preserve">. Казань, ул. </w:t>
            </w:r>
            <w:proofErr w:type="spellStart"/>
            <w:r w:rsidR="00A4363A">
              <w:rPr>
                <w:rFonts w:ascii="Times New Roman" w:hAnsi="Times New Roman" w:cs="Times New Roman"/>
                <w:sz w:val="24"/>
              </w:rPr>
              <w:t>Кулахметова</w:t>
            </w:r>
            <w:proofErr w:type="spellEnd"/>
            <w:r w:rsidR="00A4363A">
              <w:rPr>
                <w:rFonts w:ascii="Times New Roman" w:hAnsi="Times New Roman" w:cs="Times New Roman"/>
                <w:sz w:val="24"/>
              </w:rPr>
              <w:t>, д.</w:t>
            </w:r>
            <w:r>
              <w:rPr>
                <w:rFonts w:ascii="Times New Roman" w:hAnsi="Times New Roman" w:cs="Times New Roman"/>
                <w:sz w:val="24"/>
              </w:rPr>
              <w:t>25/1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68710C">
              <w:rPr>
                <w:rFonts w:ascii="Times New Roman" w:hAnsi="Times New Roman" w:cs="Times New Roman"/>
                <w:b/>
                <w:sz w:val="24"/>
              </w:rPr>
              <w:t>Ново-Савиновский</w:t>
            </w:r>
            <w:proofErr w:type="gramEnd"/>
            <w:r w:rsidRPr="0068710C">
              <w:rPr>
                <w:rFonts w:ascii="Times New Roman" w:hAnsi="Times New Roman" w:cs="Times New Roman"/>
                <w:b/>
                <w:sz w:val="24"/>
              </w:rPr>
              <w:t xml:space="preserve"> отдел</w:t>
            </w:r>
          </w:p>
        </w:tc>
        <w:tc>
          <w:tcPr>
            <w:tcW w:w="6237" w:type="dxa"/>
          </w:tcPr>
          <w:p w:rsidR="0084530B" w:rsidRPr="003A12D3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A12D3">
              <w:rPr>
                <w:rFonts w:ascii="Times New Roman" w:hAnsi="Times New Roman" w:cs="Times New Roman"/>
                <w:sz w:val="24"/>
              </w:rPr>
              <w:t xml:space="preserve">Республика Татарстан, г. Казань, пр. Ямашева, 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3A12D3">
              <w:rPr>
                <w:rFonts w:ascii="Times New Roman" w:hAnsi="Times New Roman" w:cs="Times New Roman"/>
                <w:sz w:val="24"/>
              </w:rPr>
              <w:t>д.82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097714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в ЖК «Салават Купере» </w:t>
            </w:r>
          </w:p>
        </w:tc>
        <w:tc>
          <w:tcPr>
            <w:tcW w:w="6237" w:type="dxa"/>
          </w:tcPr>
          <w:p w:rsidR="0084530B" w:rsidRPr="00F93733" w:rsidRDefault="0084530B" w:rsidP="00A436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Татарстан, г. Казань,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Зилантовская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д.22/15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68710C">
              <w:rPr>
                <w:rFonts w:ascii="Times New Roman" w:hAnsi="Times New Roman" w:cs="Times New Roman"/>
                <w:b/>
                <w:sz w:val="24"/>
              </w:rPr>
              <w:t>Приволжский отдел</w:t>
            </w:r>
          </w:p>
        </w:tc>
        <w:tc>
          <w:tcPr>
            <w:tcW w:w="6237" w:type="dxa"/>
          </w:tcPr>
          <w:p w:rsidR="0084530B" w:rsidRPr="003A12D3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A12D3">
              <w:rPr>
                <w:rFonts w:ascii="Times New Roman" w:hAnsi="Times New Roman" w:cs="Times New Roman"/>
                <w:sz w:val="24"/>
              </w:rPr>
              <w:t xml:space="preserve">Республика Татарстан, </w:t>
            </w:r>
            <w:proofErr w:type="gramStart"/>
            <w:r w:rsidRPr="003A12D3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3A12D3">
              <w:rPr>
                <w:rFonts w:ascii="Times New Roman" w:hAnsi="Times New Roman" w:cs="Times New Roman"/>
                <w:sz w:val="24"/>
              </w:rPr>
              <w:t xml:space="preserve">. Казань, ул. Авангардная, 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3A12D3">
              <w:rPr>
                <w:rFonts w:ascii="Times New Roman" w:hAnsi="Times New Roman" w:cs="Times New Roman"/>
                <w:sz w:val="24"/>
              </w:rPr>
              <w:t>д.74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3A12D3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A12D3">
              <w:rPr>
                <w:rFonts w:ascii="Times New Roman" w:hAnsi="Times New Roman" w:cs="Times New Roman"/>
                <w:sz w:val="24"/>
              </w:rPr>
              <w:t>Дополнительный офис Приволжского отдела</w:t>
            </w:r>
          </w:p>
        </w:tc>
        <w:tc>
          <w:tcPr>
            <w:tcW w:w="6237" w:type="dxa"/>
          </w:tcPr>
          <w:p w:rsidR="0084530B" w:rsidRPr="003A12D3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A12D3">
              <w:rPr>
                <w:rFonts w:ascii="Times New Roman" w:hAnsi="Times New Roman" w:cs="Times New Roman"/>
                <w:sz w:val="24"/>
              </w:rPr>
              <w:t xml:space="preserve">Республика Татарстан, </w:t>
            </w:r>
            <w:proofErr w:type="gramStart"/>
            <w:r w:rsidRPr="003A12D3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3A12D3">
              <w:rPr>
                <w:rFonts w:ascii="Times New Roman" w:hAnsi="Times New Roman" w:cs="Times New Roman"/>
                <w:sz w:val="24"/>
              </w:rPr>
              <w:t xml:space="preserve">. Казань, ул. В. Кулагина, 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3A12D3">
              <w:rPr>
                <w:rFonts w:ascii="Times New Roman" w:hAnsi="Times New Roman" w:cs="Times New Roman"/>
                <w:sz w:val="24"/>
              </w:rPr>
              <w:t>д.1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3A12D3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A12D3">
              <w:rPr>
                <w:rFonts w:ascii="Times New Roman" w:hAnsi="Times New Roman" w:cs="Times New Roman"/>
                <w:sz w:val="24"/>
              </w:rPr>
              <w:t>Дополнительный офис Приволжского отдела (МФЦ для бизнеса)</w:t>
            </w:r>
          </w:p>
        </w:tc>
        <w:tc>
          <w:tcPr>
            <w:tcW w:w="6237" w:type="dxa"/>
          </w:tcPr>
          <w:p w:rsidR="0084530B" w:rsidRPr="003A12D3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3A12D3">
              <w:rPr>
                <w:rFonts w:ascii="Times New Roman" w:hAnsi="Times New Roman" w:cs="Times New Roman"/>
                <w:sz w:val="24"/>
              </w:rPr>
              <w:t>Республика Татарстан, г. Казань, ул. Петербургская, д.28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3A12D3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Советский отдел</w:t>
            </w:r>
          </w:p>
        </w:tc>
        <w:tc>
          <w:tcPr>
            <w:tcW w:w="6237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8710C">
              <w:rPr>
                <w:rFonts w:ascii="Times New Roman" w:hAnsi="Times New Roman" w:cs="Times New Roman"/>
                <w:sz w:val="24"/>
              </w:rPr>
              <w:t xml:space="preserve">Республика Татарстан, г. Казань, пр. Победы, 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68710C">
              <w:rPr>
                <w:rFonts w:ascii="Times New Roman" w:hAnsi="Times New Roman" w:cs="Times New Roman"/>
                <w:sz w:val="24"/>
              </w:rPr>
              <w:t>д.214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097714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Юдинский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 </w:t>
            </w:r>
          </w:p>
        </w:tc>
        <w:tc>
          <w:tcPr>
            <w:tcW w:w="6237" w:type="dxa"/>
          </w:tcPr>
          <w:p w:rsidR="0084530B" w:rsidRPr="00F93733" w:rsidRDefault="0084530B" w:rsidP="00A436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Татарстан,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Казань, ул. Ильича, </w:t>
            </w:r>
            <w:r w:rsidR="00A4363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д.28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Default="0084530B" w:rsidP="00A4363A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Южный отдел</w:t>
            </w:r>
          </w:p>
        </w:tc>
        <w:tc>
          <w:tcPr>
            <w:tcW w:w="6237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8710C">
              <w:rPr>
                <w:rFonts w:ascii="Times New Roman" w:hAnsi="Times New Roman" w:cs="Times New Roman"/>
                <w:sz w:val="24"/>
              </w:rPr>
              <w:t>Республика Татарстан, г. Казань, пр.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710C">
              <w:rPr>
                <w:rFonts w:ascii="Times New Roman" w:hAnsi="Times New Roman" w:cs="Times New Roman"/>
                <w:sz w:val="24"/>
              </w:rPr>
              <w:t xml:space="preserve">Победы, 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68710C">
              <w:rPr>
                <w:rFonts w:ascii="Times New Roman" w:hAnsi="Times New Roman" w:cs="Times New Roman"/>
                <w:sz w:val="24"/>
              </w:rPr>
              <w:t>д.100</w:t>
            </w:r>
          </w:p>
        </w:tc>
      </w:tr>
      <w:tr w:rsidR="0084530B" w:rsidTr="00A4363A">
        <w:tc>
          <w:tcPr>
            <w:tcW w:w="822" w:type="dxa"/>
          </w:tcPr>
          <w:p w:rsidR="0084530B" w:rsidRPr="00A4363A" w:rsidRDefault="0084530B" w:rsidP="00A4363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8710C">
              <w:rPr>
                <w:rFonts w:ascii="Times New Roman" w:hAnsi="Times New Roman" w:cs="Times New Roman"/>
                <w:sz w:val="24"/>
              </w:rPr>
              <w:t>дополнительный офис Южного отдела (Центр оказания услуг на базе Сбербанка)</w:t>
            </w:r>
          </w:p>
        </w:tc>
        <w:tc>
          <w:tcPr>
            <w:tcW w:w="6237" w:type="dxa"/>
          </w:tcPr>
          <w:p w:rsidR="0084530B" w:rsidRPr="0068710C" w:rsidRDefault="0084530B" w:rsidP="00A4363A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8710C">
              <w:rPr>
                <w:rFonts w:ascii="Times New Roman" w:hAnsi="Times New Roman" w:cs="Times New Roman"/>
                <w:sz w:val="24"/>
              </w:rPr>
              <w:t xml:space="preserve">Республика Татарстан, г. Казань, пр. Победы, </w:t>
            </w:r>
            <w:r w:rsidR="00A4363A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68710C">
              <w:rPr>
                <w:rFonts w:ascii="Times New Roman" w:hAnsi="Times New Roman" w:cs="Times New Roman"/>
                <w:sz w:val="24"/>
              </w:rPr>
              <w:t>д.62/4</w:t>
            </w:r>
          </w:p>
        </w:tc>
      </w:tr>
    </w:tbl>
    <w:p w:rsidR="00341281" w:rsidRPr="003A12D3" w:rsidRDefault="00341281" w:rsidP="00341281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B57FF" w:rsidRDefault="001B57FF"/>
    <w:sectPr w:rsidR="001B57FF" w:rsidSect="00233D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83BA8"/>
    <w:multiLevelType w:val="hybridMultilevel"/>
    <w:tmpl w:val="F1563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1661A"/>
    <w:multiLevelType w:val="hybridMultilevel"/>
    <w:tmpl w:val="D9AC2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3E7"/>
    <w:rsid w:val="000423E7"/>
    <w:rsid w:val="000708BE"/>
    <w:rsid w:val="00077762"/>
    <w:rsid w:val="001B57FF"/>
    <w:rsid w:val="00341281"/>
    <w:rsid w:val="00357726"/>
    <w:rsid w:val="0037293E"/>
    <w:rsid w:val="0084530B"/>
    <w:rsid w:val="009E00FB"/>
    <w:rsid w:val="00A4363A"/>
    <w:rsid w:val="00AD0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281"/>
    <w:pPr>
      <w:spacing w:after="0" w:line="240" w:lineRule="auto"/>
    </w:pPr>
  </w:style>
  <w:style w:type="table" w:styleId="a4">
    <w:name w:val="Table Grid"/>
    <w:basedOn w:val="a1"/>
    <w:uiPriority w:val="39"/>
    <w:rsid w:val="00341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412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12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Наиль А. Билялов</dc:creator>
  <cp:keywords/>
  <dc:description/>
  <cp:lastModifiedBy>User</cp:lastModifiedBy>
  <cp:revision>8</cp:revision>
  <cp:lastPrinted>2019-11-27T10:59:00Z</cp:lastPrinted>
  <dcterms:created xsi:type="dcterms:W3CDTF">2019-11-20T06:28:00Z</dcterms:created>
  <dcterms:modified xsi:type="dcterms:W3CDTF">2019-11-30T07:34:00Z</dcterms:modified>
</cp:coreProperties>
</file>